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篮球三对三比赛规则</w:t>
      </w:r>
    </w:p>
    <w:p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1.时间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.1</w:t>
      </w:r>
      <w:r>
        <w:rPr>
          <w:rFonts w:hint="eastAsia"/>
          <w:sz w:val="30"/>
          <w:szCs w:val="30"/>
        </w:rPr>
        <w:t>本次比赛每场时长20分钟（上下半场各10分钟；净时间）。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2参赛队需在 12 秒之内进行有意图的进攻投篮动作。球被新进攻方掌控后计时器重新开始计时（攻防转换或投篮得分后）。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3拖延或消极比赛（例如试图不得分）将被视为违规行为。</w:t>
      </w:r>
    </w:p>
    <w:p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暂停与换人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2.1</w:t>
      </w:r>
      <w:r>
        <w:rPr>
          <w:rFonts w:hint="eastAsia"/>
          <w:sz w:val="30"/>
          <w:szCs w:val="30"/>
        </w:rPr>
        <w:t>暂停：每队每场比赛2次暂停，每次暂停时间1分钟。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2.2</w:t>
      </w:r>
      <w:r>
        <w:rPr>
          <w:rFonts w:hint="eastAsia"/>
          <w:sz w:val="30"/>
          <w:szCs w:val="30"/>
        </w:rPr>
        <w:t>换人：在重新开球或死球状态下参赛队可以进行换人。替补球员需与被替换人要产生必要的身体接触，待被替换人下场后方可入场。</w:t>
      </w:r>
    </w:p>
    <w:p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球权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.1</w:t>
      </w:r>
      <w:r>
        <w:rPr>
          <w:rFonts w:hint="eastAsia"/>
          <w:sz w:val="30"/>
          <w:szCs w:val="30"/>
        </w:rPr>
        <w:t>初始球权：掷硬币获胜球队选择比赛的初始球权或者可能发生的加时赛的球权。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.2</w:t>
      </w:r>
      <w:r>
        <w:rPr>
          <w:rFonts w:hint="eastAsia"/>
          <w:sz w:val="30"/>
          <w:szCs w:val="30"/>
        </w:rPr>
        <w:t>争球：若双方陷入争球状态，球权应给予防守球队。</w:t>
      </w:r>
    </w:p>
    <w:p>
      <w:pPr>
        <w:spacing w:line="6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rFonts w:hint="eastAsia"/>
          <w:b/>
          <w:sz w:val="32"/>
          <w:szCs w:val="32"/>
        </w:rPr>
        <w:t xml:space="preserve"> 得分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三分线以内1分，三分线以外2分。每次罚球中篮，计1分。</w:t>
      </w:r>
    </w:p>
    <w:p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</w:rPr>
        <w:t>犯规/罚篮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.1 全队犯规累积达 6 次后该队每次犯规都将由对方执行罚球（进攻犯规不计入全队犯规）。为避免疑问，特此说明球员不会因为个人犯规数到达特定次数而被罚下场。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.2 三分线内的投篮犯规将被判罚一次罚篮，三分线外的投篮犯规将被判罚两次罚篮。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3 投篮得分时被侵犯，得分有效并执行一次罚篮。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.4 全队犯规次数到达 7，8 和 9 次时，每次犯规将被判罚 2 次罚篮；第 10 全队次犯规及以上，将被判罚 2 次罚球并享有随后的球权。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.5 执行完违反体育道德或技术犯规的最后一次罚篮后，罚球球队继续保持球权并在场地正上方的弧顶后重新开球（俗称“洗球”，即防守方队员在三分线弧顶处将球交给进攻方，由进攻方开始进攻。每次发球都应有“洗球”环节）。</w:t>
      </w:r>
    </w:p>
    <w:p>
      <w:pPr>
        <w:spacing w:line="6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rFonts w:hint="eastAsia"/>
          <w:b/>
          <w:sz w:val="32"/>
          <w:szCs w:val="32"/>
        </w:rPr>
        <w:t>比赛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.1每次投篮或最后一次罚篮命中后（除技术犯规或违反体育道德犯规的罚球）：接下来的进攻方应在篮下把球运出或传处三分线外再开始进攻（参赛队员的双脚都不在三分线内或三分线上方可被视为在三分线外）。防守方球员不可在篮筐正下方的合理冲撞区域内进行防守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.2每次投篮或最后一次罚篮不中后（除技术犯规或违反体育道德犯规的罚球）：如果进攻方获得篮板可不出三分线直接进攻，如果防守方获得篮板或断球，球一定要出三分线（通过传球或运球）后再组织进攻。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.3 在每一次死球状态下球权归属队要在三分线后场地正上方开球（洗球）。</w:t>
      </w:r>
    </w:p>
    <w:p>
      <w:pPr>
        <w:spacing w:line="6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.决胜</w:t>
      </w:r>
    </w:p>
    <w:p>
      <w:pPr>
        <w:spacing w:line="600" w:lineRule="exact"/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1加时赛：如果常规比赛时间结束时双方打平，两队将进入加时赛。加时赛前两队应有 1 分钟的休息时间。加时赛中首先获得 2 分的球队获胜。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6D3FB3-C91F-4FDB-8198-C566D85D3C6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44B6F24-4278-4F2D-A87E-74AC9D4A9E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jY5YWZmM2ViOTIwYmU3M2JhZmU2YmUxNDg4ZTcifQ=="/>
  </w:docVars>
  <w:rsids>
    <w:rsidRoot w:val="00CD55D6"/>
    <w:rsid w:val="008A31C9"/>
    <w:rsid w:val="008F026C"/>
    <w:rsid w:val="00AE2468"/>
    <w:rsid w:val="00CD55D6"/>
    <w:rsid w:val="496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917</Words>
  <Characters>960</Characters>
  <Lines>7</Lines>
  <Paragraphs>2</Paragraphs>
  <TotalTime>0</TotalTime>
  <ScaleCrop>false</ScaleCrop>
  <LinksUpToDate>false</LinksUpToDate>
  <CharactersWithSpaces>986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2022-05-26T03:30:00Z</dcterms:created>
  <dc:creator>刘斌</dc:creator>
  <cp:lastModifiedBy>木木</cp:lastModifiedBy>
  <dcterms:modified xsi:type="dcterms:W3CDTF">2022-05-26T03:45:09Z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DE8E543E1C3144CA8F699189FCF8ACCF</vt:lpwstr>
  </property>
</Properties>
</file>